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57512" w:rsidRPr="00B57512" w14:paraId="41805096" w14:textId="77777777" w:rsidTr="00A663B8">
        <w:trPr>
          <w:tblCellSpacing w:w="0" w:type="dxa"/>
        </w:trPr>
        <w:tc>
          <w:tcPr>
            <w:tcW w:w="8250" w:type="dxa"/>
            <w:shd w:val="clear" w:color="auto" w:fill="FFFFFF"/>
            <w:vAlign w:val="center"/>
          </w:tcPr>
          <w:p w14:paraId="6DE81ED9" w14:textId="77777777" w:rsidR="00B57512" w:rsidRPr="00DC6B14" w:rsidRDefault="00A663B8" w:rsidP="00DC6B14">
            <w:pPr>
              <w:jc w:val="center"/>
              <w:rPr>
                <w:b/>
                <w:bCs/>
                <w:sz w:val="20"/>
                <w:szCs w:val="20"/>
              </w:rPr>
            </w:pPr>
            <w:r w:rsidRPr="00DC6B14">
              <w:rPr>
                <w:b/>
                <w:bCs/>
                <w:sz w:val="20"/>
                <w:szCs w:val="20"/>
              </w:rPr>
              <w:t>EAB Meeting – August 20, 2025</w:t>
            </w:r>
          </w:p>
          <w:p w14:paraId="125CB744" w14:textId="77777777" w:rsidR="00A663B8" w:rsidRDefault="00A663B8" w:rsidP="00DC6B14">
            <w:pPr>
              <w:jc w:val="center"/>
              <w:rPr>
                <w:b/>
                <w:bCs/>
                <w:sz w:val="20"/>
                <w:szCs w:val="20"/>
              </w:rPr>
            </w:pPr>
            <w:r w:rsidRPr="00DC6B14">
              <w:rPr>
                <w:b/>
                <w:bCs/>
                <w:sz w:val="20"/>
                <w:szCs w:val="20"/>
              </w:rPr>
              <w:t xml:space="preserve">9-10:00 am </w:t>
            </w:r>
            <w:r w:rsidR="00DC6B14" w:rsidRPr="00DC6B14">
              <w:rPr>
                <w:b/>
                <w:bCs/>
                <w:sz w:val="20"/>
                <w:szCs w:val="20"/>
              </w:rPr>
              <w:t>via Zoom</w:t>
            </w:r>
          </w:p>
          <w:p w14:paraId="7BC14BA7" w14:textId="45B205CD" w:rsidR="00DC6B14" w:rsidRPr="00B57512" w:rsidRDefault="00DC6B14" w:rsidP="00DC6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Meeting began at 9:02</w:t>
            </w:r>
          </w:p>
        </w:tc>
      </w:tr>
    </w:tbl>
    <w:p w14:paraId="14538014" w14:textId="77777777" w:rsidR="002D3D13" w:rsidRDefault="002D3D13" w:rsidP="00DC6B14">
      <w:pPr>
        <w:jc w:val="center"/>
        <w:rPr>
          <w:b/>
          <w:bCs/>
        </w:rPr>
      </w:pPr>
    </w:p>
    <w:p w14:paraId="097809A4" w14:textId="38923F4A" w:rsidR="00DC6B14" w:rsidRDefault="00DC6B14" w:rsidP="00DC6B14">
      <w:r>
        <w:t>ATTENDEES:  Maxine Yoon-AAMG Coordinator, Catherine Salam-EAB Board Chair, Neva Leigh, Marilyn Kinkel, Pam Hanna, Lajauna Smouse, Sophie Sterling</w:t>
      </w:r>
    </w:p>
    <w:p w14:paraId="631965AA" w14:textId="0EBB02DE" w:rsidR="00DC6B14" w:rsidRDefault="00DC6B14" w:rsidP="00DC6B14">
      <w:r>
        <w:t>Absent: Susan Smouse, Trish Hennessey-Webb, Ann Sawyer</w:t>
      </w:r>
    </w:p>
    <w:p w14:paraId="6D30E3CD" w14:textId="77777777" w:rsidR="00DC6B14" w:rsidRDefault="00DC6B14" w:rsidP="00DC6B14"/>
    <w:p w14:paraId="27D32BB4" w14:textId="07595FEC" w:rsidR="00DC6B14" w:rsidRDefault="00F768E9" w:rsidP="00F768E9">
      <w:pPr>
        <w:pStyle w:val="ListParagraph"/>
        <w:numPr>
          <w:ilvl w:val="0"/>
          <w:numId w:val="2"/>
        </w:numPr>
      </w:pPr>
      <w:r>
        <w:t>Amended July meeting minutes will be up for approval-waiting for final, defer July approval until September meeting</w:t>
      </w:r>
    </w:p>
    <w:p w14:paraId="3CBC2BAE" w14:textId="7ACE2191" w:rsidR="00F768E9" w:rsidRDefault="00F768E9" w:rsidP="00F768E9">
      <w:pPr>
        <w:pStyle w:val="ListParagraph"/>
        <w:numPr>
          <w:ilvl w:val="0"/>
          <w:numId w:val="2"/>
        </w:numPr>
      </w:pPr>
      <w:r>
        <w:t>Coordinator’s Report – Maxine Yoon</w:t>
      </w:r>
    </w:p>
    <w:p w14:paraId="57A5A42C" w14:textId="076166FB" w:rsidR="00F768E9" w:rsidRDefault="00F768E9" w:rsidP="00F768E9">
      <w:pPr>
        <w:pStyle w:val="ListParagraph"/>
        <w:numPr>
          <w:ilvl w:val="0"/>
          <w:numId w:val="3"/>
        </w:numPr>
      </w:pPr>
      <w:r>
        <w:t>Budget: Master Gardener Budget $9510.76</w:t>
      </w:r>
    </w:p>
    <w:p w14:paraId="44DD2AFE" w14:textId="7C3F6732" w:rsidR="00F768E9" w:rsidRDefault="00F768E9" w:rsidP="00F768E9">
      <w:pPr>
        <w:pStyle w:val="ListParagraph"/>
        <w:numPr>
          <w:ilvl w:val="0"/>
          <w:numId w:val="3"/>
        </w:numPr>
      </w:pPr>
      <w:r>
        <w:t xml:space="preserve">Severna Park Native Garden at Farmer’s Market- it is a shade tolerant, native garden, we are renting out a hydrant meter for $150.00 a quarter-using a </w:t>
      </w:r>
      <w:proofErr w:type="gramStart"/>
      <w:r>
        <w:t>55 gallon</w:t>
      </w:r>
      <w:proofErr w:type="gramEnd"/>
      <w:r>
        <w:t xml:space="preserve"> rain barrel</w:t>
      </w:r>
      <w:r w:rsidR="0047721C">
        <w:t>, locked- secure</w:t>
      </w:r>
    </w:p>
    <w:p w14:paraId="743A4267" w14:textId="7FA9338C" w:rsidR="00F768E9" w:rsidRDefault="00F768E9" w:rsidP="00F768E9">
      <w:pPr>
        <w:pStyle w:val="ListParagraph"/>
        <w:numPr>
          <w:ilvl w:val="0"/>
          <w:numId w:val="3"/>
        </w:numPr>
      </w:pPr>
      <w:r>
        <w:t xml:space="preserve">Master Garden Class in Fall 2025- $250 X 25 </w:t>
      </w:r>
      <w:r w:rsidR="0047721C">
        <w:t xml:space="preserve">students </w:t>
      </w:r>
    </w:p>
    <w:p w14:paraId="347CF952" w14:textId="6DC8A84B" w:rsidR="0047721C" w:rsidRDefault="0047721C" w:rsidP="00F768E9">
      <w:pPr>
        <w:pStyle w:val="ListParagraph"/>
        <w:numPr>
          <w:ilvl w:val="0"/>
          <w:numId w:val="3"/>
        </w:numPr>
      </w:pPr>
      <w:r>
        <w:t xml:space="preserve">Speakers:  If anyone has suggestions for Spring </w:t>
      </w:r>
      <w:proofErr w:type="gramStart"/>
      <w:r>
        <w:t xml:space="preserve">2026 </w:t>
      </w:r>
      <w:r w:rsidR="008D32AC">
        <w:t xml:space="preserve"> monthly</w:t>
      </w:r>
      <w:proofErr w:type="gramEnd"/>
      <w:r w:rsidR="008D32AC">
        <w:t xml:space="preserve"> </w:t>
      </w:r>
      <w:proofErr w:type="gramStart"/>
      <w:r w:rsidR="008D32AC">
        <w:t>meetings</w:t>
      </w:r>
      <w:proofErr w:type="gramEnd"/>
      <w:r w:rsidR="008D32AC">
        <w:t xml:space="preserve"> </w:t>
      </w:r>
      <w:r>
        <w:t>please forward suggestions to Maxine and the EAB Board</w:t>
      </w:r>
    </w:p>
    <w:p w14:paraId="0E96CCB3" w14:textId="6764A6F3" w:rsidR="0047721C" w:rsidRDefault="0047721C" w:rsidP="0047721C">
      <w:pPr>
        <w:pStyle w:val="ListParagraph"/>
        <w:numPr>
          <w:ilvl w:val="0"/>
          <w:numId w:val="2"/>
        </w:numPr>
      </w:pPr>
      <w:r>
        <w:t>Old Business</w:t>
      </w:r>
    </w:p>
    <w:p w14:paraId="2797018A" w14:textId="055D43BB" w:rsidR="0047721C" w:rsidRDefault="0047721C" w:rsidP="0047721C">
      <w:pPr>
        <w:pStyle w:val="ListParagraph"/>
        <w:numPr>
          <w:ilvl w:val="0"/>
          <w:numId w:val="4"/>
        </w:numPr>
      </w:pPr>
      <w:r>
        <w:t>Monthly Meeting Speakers</w:t>
      </w:r>
    </w:p>
    <w:p w14:paraId="14BD5EE9" w14:textId="2F63D220" w:rsidR="0047721C" w:rsidRDefault="0047721C" w:rsidP="0047721C">
      <w:pPr>
        <w:pStyle w:val="ListParagraph"/>
        <w:numPr>
          <w:ilvl w:val="0"/>
          <w:numId w:val="5"/>
        </w:numPr>
      </w:pPr>
      <w:r>
        <w:t>September – Jeffrey Popp, WSA Director of Restoration, Turtle Friendly Gardening</w:t>
      </w:r>
    </w:p>
    <w:p w14:paraId="22DFEBE1" w14:textId="7346AD7E" w:rsidR="0047721C" w:rsidRDefault="007C2414" w:rsidP="0047721C">
      <w:pPr>
        <w:pStyle w:val="ListParagraph"/>
        <w:numPr>
          <w:ilvl w:val="0"/>
          <w:numId w:val="5"/>
        </w:numPr>
      </w:pPr>
      <w:r>
        <w:t>October -Maxine Yoon, Horticultural Misinformation and Volunteer Policy Review</w:t>
      </w:r>
    </w:p>
    <w:p w14:paraId="72F3EB1E" w14:textId="60149FD3" w:rsidR="007C2414" w:rsidRDefault="007C2414" w:rsidP="0047721C">
      <w:pPr>
        <w:pStyle w:val="ListParagraph"/>
        <w:numPr>
          <w:ilvl w:val="0"/>
          <w:numId w:val="5"/>
        </w:numPr>
      </w:pPr>
      <w:r>
        <w:t>November 4- Alexian Leeser, MGC Baltimore County, Native Plant seeds: Collecting, Cleaning and Storage</w:t>
      </w:r>
    </w:p>
    <w:p w14:paraId="633D0DCF" w14:textId="7294EDE8" w:rsidR="007C2414" w:rsidRDefault="007C2414" w:rsidP="0047721C">
      <w:pPr>
        <w:pStyle w:val="ListParagraph"/>
        <w:numPr>
          <w:ilvl w:val="0"/>
          <w:numId w:val="5"/>
        </w:numPr>
      </w:pPr>
      <w:r>
        <w:t>December- Holiday Party (Chairs: Janet Clausen, Cindy Wells)</w:t>
      </w:r>
    </w:p>
    <w:p w14:paraId="4F05B4F7" w14:textId="3FFA31D2" w:rsidR="007C2414" w:rsidRDefault="007C2414" w:rsidP="007C2414">
      <w:pPr>
        <w:pStyle w:val="ListParagraph"/>
        <w:numPr>
          <w:ilvl w:val="0"/>
          <w:numId w:val="2"/>
        </w:numPr>
      </w:pPr>
      <w:r>
        <w:t>New Business</w:t>
      </w:r>
    </w:p>
    <w:p w14:paraId="0EF226CB" w14:textId="4714DC99" w:rsidR="007C2414" w:rsidRDefault="007C2414" w:rsidP="007C2414">
      <w:pPr>
        <w:pStyle w:val="ListParagraph"/>
        <w:numPr>
          <w:ilvl w:val="0"/>
          <w:numId w:val="6"/>
        </w:numPr>
      </w:pPr>
      <w:r>
        <w:t>SOCIAL MEDIA – Master Gardeners</w:t>
      </w:r>
    </w:p>
    <w:p w14:paraId="78FF14D5" w14:textId="17543954" w:rsidR="007C2414" w:rsidRDefault="007C2414" w:rsidP="007C2414">
      <w:pPr>
        <w:pStyle w:val="ListParagraph"/>
        <w:numPr>
          <w:ilvl w:val="0"/>
          <w:numId w:val="7"/>
        </w:numPr>
      </w:pPr>
      <w:r>
        <w:t xml:space="preserve">Facebook </w:t>
      </w:r>
      <w:r w:rsidR="00906B4F">
        <w:t xml:space="preserve">has been updated for the last six years </w:t>
      </w:r>
      <w:r>
        <w:t>by Polly</w:t>
      </w:r>
      <w:r w:rsidR="00906B4F">
        <w:t xml:space="preserve"> Katason (?)</w:t>
      </w:r>
      <w:r w:rsidR="00583B37">
        <w:t>and Sharon</w:t>
      </w:r>
      <w:r w:rsidR="00906B4F">
        <w:t xml:space="preserve"> Shreve</w:t>
      </w:r>
    </w:p>
    <w:p w14:paraId="76C642AB" w14:textId="4A260EFB" w:rsidR="007C2414" w:rsidRDefault="007C2414" w:rsidP="007C2414">
      <w:pPr>
        <w:pStyle w:val="ListParagraph"/>
        <w:ind w:left="1080"/>
      </w:pPr>
      <w:r>
        <w:t>They post everyday and answer questions.  AA Master Gardeners has 2000 followers on Facebook- this includes other Master Gardeners from other states, primarily women over 65.  What is our target audience?</w:t>
      </w:r>
    </w:p>
    <w:p w14:paraId="6A520019" w14:textId="68E4EF37" w:rsidR="007C2414" w:rsidRDefault="007C2414" w:rsidP="007C2414">
      <w:pPr>
        <w:pStyle w:val="ListParagraph"/>
        <w:numPr>
          <w:ilvl w:val="0"/>
          <w:numId w:val="7"/>
        </w:numPr>
      </w:pPr>
      <w:r>
        <w:t>Instagram targets younger people</w:t>
      </w:r>
    </w:p>
    <w:p w14:paraId="0493D7FD" w14:textId="52D2FD96" w:rsidR="00583B37" w:rsidRDefault="00583B37" w:rsidP="007C2414">
      <w:pPr>
        <w:pStyle w:val="ListParagraph"/>
        <w:numPr>
          <w:ilvl w:val="0"/>
          <w:numId w:val="7"/>
        </w:numPr>
      </w:pPr>
      <w:r>
        <w:t xml:space="preserve">AA Master Gardeners will not use TIKTOK for </w:t>
      </w:r>
      <w:proofErr w:type="gramStart"/>
      <w:r>
        <w:t>Social Media</w:t>
      </w:r>
      <w:proofErr w:type="gramEnd"/>
      <w:r>
        <w:t>.</w:t>
      </w:r>
    </w:p>
    <w:p w14:paraId="25BECE21" w14:textId="77777777" w:rsidR="00583B37" w:rsidRPr="00906B4F" w:rsidRDefault="00583B37" w:rsidP="007C2414">
      <w:pPr>
        <w:pStyle w:val="ListParagraph"/>
        <w:numPr>
          <w:ilvl w:val="0"/>
          <w:numId w:val="7"/>
        </w:numPr>
        <w:rPr>
          <w:b/>
          <w:bCs/>
        </w:rPr>
      </w:pPr>
      <w:r w:rsidRPr="00906B4F">
        <w:rPr>
          <w:b/>
          <w:bCs/>
        </w:rPr>
        <w:lastRenderedPageBreak/>
        <w:t xml:space="preserve">Concerns:  </w:t>
      </w:r>
    </w:p>
    <w:p w14:paraId="43C5A090" w14:textId="739E9BBC" w:rsidR="00583B37" w:rsidRDefault="00583B37" w:rsidP="00542486">
      <w:pPr>
        <w:pStyle w:val="ListParagraph"/>
        <w:ind w:left="1440"/>
      </w:pPr>
      <w:r>
        <w:t>We do not want misinformation from other sources put on our Facebook page, only</w:t>
      </w:r>
      <w:r w:rsidR="00906B4F">
        <w:t xml:space="preserve"> post from</w:t>
      </w:r>
      <w:r>
        <w:t xml:space="preserve"> approved non-profit organizations.</w:t>
      </w:r>
    </w:p>
    <w:p w14:paraId="11B74E62" w14:textId="6C533EBC" w:rsidR="00583B37" w:rsidRDefault="00583B37" w:rsidP="00583B37">
      <w:pPr>
        <w:pStyle w:val="ListParagraph"/>
        <w:ind w:left="1440"/>
      </w:pPr>
      <w:r>
        <w:t xml:space="preserve">In answering questions to the public on our </w:t>
      </w:r>
      <w:proofErr w:type="gramStart"/>
      <w:r>
        <w:t>Social</w:t>
      </w:r>
      <w:proofErr w:type="gramEnd"/>
      <w:r>
        <w:t xml:space="preserve"> media – refer the questions to HGIC</w:t>
      </w:r>
      <w:r w:rsidR="00906B4F">
        <w:t>, extension office.</w:t>
      </w:r>
    </w:p>
    <w:p w14:paraId="74334FB4" w14:textId="77777777" w:rsidR="00583B37" w:rsidRDefault="00583B37" w:rsidP="00583B37">
      <w:pPr>
        <w:pStyle w:val="ListParagraph"/>
        <w:ind w:left="1440"/>
      </w:pPr>
    </w:p>
    <w:p w14:paraId="7291FF1F" w14:textId="6BF04814" w:rsidR="00583B37" w:rsidRDefault="00583B37" w:rsidP="00583B37">
      <w:pPr>
        <w:pStyle w:val="ListParagraph"/>
        <w:numPr>
          <w:ilvl w:val="0"/>
          <w:numId w:val="8"/>
        </w:numPr>
        <w:ind w:left="720"/>
      </w:pPr>
      <w:r w:rsidRPr="00583B37">
        <w:rPr>
          <w:rFonts w:ascii="Aptos" w:hAnsi="Aptos"/>
          <w:color w:val="000000"/>
        </w:rPr>
        <w:t>Maxine stated, "Maintain the current Facebook page as it is."</w:t>
      </w:r>
      <w:r>
        <w:rPr>
          <w:rFonts w:ascii="Aptos" w:hAnsi="Aptos"/>
          <w:color w:val="000000"/>
        </w:rPr>
        <w:t xml:space="preserve"> </w:t>
      </w:r>
      <w:r>
        <w:t xml:space="preserve"> Polly and Sharon will continue to do Facebook.</w:t>
      </w:r>
    </w:p>
    <w:p w14:paraId="2AB8EDDD" w14:textId="4EACB9D0" w:rsidR="00583B37" w:rsidRDefault="00583B37" w:rsidP="00583B37">
      <w:pPr>
        <w:pStyle w:val="ListParagraph"/>
        <w:numPr>
          <w:ilvl w:val="0"/>
          <w:numId w:val="8"/>
        </w:numPr>
        <w:ind w:left="720"/>
      </w:pPr>
      <w:r>
        <w:t xml:space="preserve">How many hours are required for the Social Media marketing team? Carol Fulgar stated that she does not have a concern. She believes most MG </w:t>
      </w:r>
      <w:r w:rsidR="009440E1">
        <w:t>underestimate</w:t>
      </w:r>
      <w:r>
        <w:t xml:space="preserve"> the hours they put in projects like this.</w:t>
      </w:r>
    </w:p>
    <w:p w14:paraId="7B3B970A" w14:textId="519F7923" w:rsidR="009440E1" w:rsidRDefault="009440E1" w:rsidP="00583B37">
      <w:pPr>
        <w:pStyle w:val="ListParagraph"/>
        <w:numPr>
          <w:ilvl w:val="0"/>
          <w:numId w:val="8"/>
        </w:numPr>
        <w:ind w:left="720"/>
      </w:pPr>
      <w:r>
        <w:t>The Steering Committee will continue to work on marketing Master Gardeners through social media- Maxine will oversee this project.</w:t>
      </w:r>
    </w:p>
    <w:p w14:paraId="3B68F3AB" w14:textId="1E171576" w:rsidR="009440E1" w:rsidRDefault="009440E1" w:rsidP="009440E1">
      <w:pPr>
        <w:pStyle w:val="ListParagraph"/>
        <w:numPr>
          <w:ilvl w:val="0"/>
          <w:numId w:val="8"/>
        </w:numPr>
        <w:ind w:left="720"/>
      </w:pPr>
      <w:r>
        <w:t>Action: The EAB will be approving social media as a new project at our next meeting.  There are no start-up costs.  Sophie ma</w:t>
      </w:r>
      <w:r w:rsidR="00542486">
        <w:t xml:space="preserve">de </w:t>
      </w:r>
      <w:r>
        <w:t>a proposal for Social Media Marketing</w:t>
      </w:r>
      <w:r w:rsidR="008D32AC">
        <w:t xml:space="preserve"> Team</w:t>
      </w:r>
      <w:r w:rsidR="00542486">
        <w:t xml:space="preserve"> to continue.</w:t>
      </w:r>
      <w:r w:rsidR="008D32AC">
        <w:t xml:space="preserve"> </w:t>
      </w:r>
      <w:r>
        <w:t>Marilyn seconded it. Motion is approved by EAB Board.  Notify the team to go ahead. They will receive volunteer hours for this project.</w:t>
      </w:r>
    </w:p>
    <w:p w14:paraId="172F964E" w14:textId="77777777" w:rsidR="00542486" w:rsidRDefault="00542486" w:rsidP="009440E1">
      <w:pPr>
        <w:pStyle w:val="ListParagraph"/>
        <w:numPr>
          <w:ilvl w:val="0"/>
          <w:numId w:val="8"/>
        </w:numPr>
        <w:ind w:left="720"/>
      </w:pPr>
    </w:p>
    <w:p w14:paraId="331FD87A" w14:textId="3FFDF556" w:rsidR="009440E1" w:rsidRDefault="009440E1" w:rsidP="009440E1">
      <w:pPr>
        <w:pStyle w:val="ListParagraph"/>
        <w:numPr>
          <w:ilvl w:val="0"/>
          <w:numId w:val="6"/>
        </w:numPr>
      </w:pPr>
      <w:r>
        <w:t>Elections of new EAB members:</w:t>
      </w:r>
    </w:p>
    <w:p w14:paraId="4B39EEC2" w14:textId="5A9EE0B8" w:rsidR="009440E1" w:rsidRDefault="009440E1" w:rsidP="009440E1">
      <w:pPr>
        <w:pStyle w:val="ListParagraph"/>
        <w:numPr>
          <w:ilvl w:val="0"/>
          <w:numId w:val="9"/>
        </w:numPr>
      </w:pPr>
      <w:r>
        <w:t>EAB members that will be stepping off the Board at the end of their term February 2026</w:t>
      </w:r>
      <w:r w:rsidR="00DB06E3">
        <w:t>:</w:t>
      </w:r>
    </w:p>
    <w:p w14:paraId="0D3E84A9" w14:textId="45F25BAF" w:rsidR="00DB06E3" w:rsidRDefault="00DB06E3" w:rsidP="00DB06E3">
      <w:pPr>
        <w:pStyle w:val="ListParagraph"/>
      </w:pPr>
      <w:r>
        <w:t xml:space="preserve">Ann Sawyer (Secretary), Pam Hanna, Sophie Sterling.  </w:t>
      </w:r>
    </w:p>
    <w:p w14:paraId="034B462A" w14:textId="7732FDB4" w:rsidR="00DB06E3" w:rsidRDefault="00DB06E3" w:rsidP="00DB06E3">
      <w:pPr>
        <w:pStyle w:val="ListParagraph"/>
      </w:pPr>
      <w:r>
        <w:t>New members need to be elected by March 2026.</w:t>
      </w:r>
    </w:p>
    <w:p w14:paraId="1C801FB2" w14:textId="65D675F4" w:rsidR="00DB06E3" w:rsidRDefault="00DB06E3" w:rsidP="00DB06E3">
      <w:pPr>
        <w:pStyle w:val="ListParagraph"/>
      </w:pPr>
      <w:r>
        <w:t>Nominating Committee for 2026 elections:  Trish Hennessey-Webb, Neva Leigh, Pam Hanna</w:t>
      </w:r>
    </w:p>
    <w:p w14:paraId="6AECED2D" w14:textId="77777777" w:rsidR="00DB06E3" w:rsidRDefault="00DB06E3" w:rsidP="00DB06E3">
      <w:pPr>
        <w:pStyle w:val="ListParagraph"/>
      </w:pPr>
    </w:p>
    <w:p w14:paraId="0D8D3B7F" w14:textId="3ED0556E" w:rsidR="00DB06E3" w:rsidRDefault="00DB06E3" w:rsidP="00DB06E3">
      <w:pPr>
        <w:pStyle w:val="ListParagraph"/>
        <w:numPr>
          <w:ilvl w:val="0"/>
          <w:numId w:val="6"/>
        </w:numPr>
      </w:pPr>
      <w:r>
        <w:t>Liaisons Reports:</w:t>
      </w:r>
    </w:p>
    <w:p w14:paraId="1BD49F79" w14:textId="19FF61C6" w:rsidR="00DB06E3" w:rsidRDefault="00DB06E3" w:rsidP="008D32AC">
      <w:pPr>
        <w:pStyle w:val="ListParagraph"/>
        <w:numPr>
          <w:ilvl w:val="0"/>
          <w:numId w:val="10"/>
        </w:numPr>
      </w:pPr>
      <w:r>
        <w:t xml:space="preserve">County Fair – Neva </w:t>
      </w:r>
      <w:r w:rsidR="008D32AC">
        <w:t>Leigh- Went</w:t>
      </w:r>
      <w:r>
        <w:t xml:space="preserve"> to their training they are well </w:t>
      </w:r>
      <w:r w:rsidR="008D32AC">
        <w:t>organized</w:t>
      </w:r>
      <w:r>
        <w:t xml:space="preserve"> and well </w:t>
      </w:r>
      <w:r w:rsidR="008D32AC">
        <w:t>attended.  They have 30 volunteers helping at the AA County Fair including new interns. Great leadership in this project.</w:t>
      </w:r>
    </w:p>
    <w:p w14:paraId="1CBD01EB" w14:textId="47546B5A" w:rsidR="008D32AC" w:rsidRDefault="008D32AC" w:rsidP="008D32AC">
      <w:pPr>
        <w:pStyle w:val="ListParagraph"/>
        <w:numPr>
          <w:ilvl w:val="0"/>
          <w:numId w:val="10"/>
        </w:numPr>
      </w:pPr>
      <w:r>
        <w:t>Ask A Master Gardener- Pam Hanna -Need a new Chairman for the Severna Park project, Pam will send out a notice to Master Gardeners.</w:t>
      </w:r>
    </w:p>
    <w:p w14:paraId="42F8396B" w14:textId="77777777" w:rsidR="008D32AC" w:rsidRDefault="008D32AC" w:rsidP="008D32AC">
      <w:pPr>
        <w:pStyle w:val="ListParagraph"/>
        <w:ind w:left="1080"/>
      </w:pPr>
    </w:p>
    <w:p w14:paraId="1DFD9DD7" w14:textId="593E93C9" w:rsidR="008D32AC" w:rsidRDefault="008D32AC" w:rsidP="008D32AC">
      <w:pPr>
        <w:pStyle w:val="ListParagraph"/>
        <w:ind w:left="1080"/>
      </w:pPr>
      <w:r>
        <w:t xml:space="preserve">Meeting adjourned at 10:00, Next Meeting September 17, </w:t>
      </w:r>
      <w:r w:rsidR="00394570">
        <w:t>2025,</w:t>
      </w:r>
      <w:r>
        <w:t xml:space="preserve"> at 9</w:t>
      </w:r>
      <w:r w:rsidR="00542486">
        <w:t xml:space="preserve">:00 </w:t>
      </w:r>
      <w:r>
        <w:t>am on Zoom</w:t>
      </w:r>
    </w:p>
    <w:p w14:paraId="1144C347" w14:textId="410D74F6" w:rsidR="008D32AC" w:rsidRPr="00DC6B14" w:rsidRDefault="008D32AC" w:rsidP="008D32AC">
      <w:pPr>
        <w:pStyle w:val="ListParagraph"/>
        <w:ind w:left="1080"/>
      </w:pPr>
      <w:r>
        <w:t>Respectfully Submitted, Neva Leigh</w:t>
      </w:r>
    </w:p>
    <w:sectPr w:rsidR="008D32AC" w:rsidRPr="00DC6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BB5"/>
    <w:multiLevelType w:val="hybridMultilevel"/>
    <w:tmpl w:val="5F326C68"/>
    <w:lvl w:ilvl="0" w:tplc="A0E26D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5C56FF"/>
    <w:multiLevelType w:val="hybridMultilevel"/>
    <w:tmpl w:val="905A5850"/>
    <w:lvl w:ilvl="0" w:tplc="AB7C5B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C3AFF"/>
    <w:multiLevelType w:val="hybridMultilevel"/>
    <w:tmpl w:val="85F8EAD4"/>
    <w:lvl w:ilvl="0" w:tplc="D0C226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96CBF"/>
    <w:multiLevelType w:val="hybridMultilevel"/>
    <w:tmpl w:val="8F10FC26"/>
    <w:lvl w:ilvl="0" w:tplc="624A1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E92D4A"/>
    <w:multiLevelType w:val="hybridMultilevel"/>
    <w:tmpl w:val="D03E7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7D43"/>
    <w:multiLevelType w:val="hybridMultilevel"/>
    <w:tmpl w:val="8A624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2B168D"/>
    <w:multiLevelType w:val="hybridMultilevel"/>
    <w:tmpl w:val="8A4E5496"/>
    <w:lvl w:ilvl="0" w:tplc="AD169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6A2C7C"/>
    <w:multiLevelType w:val="hybridMultilevel"/>
    <w:tmpl w:val="A394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579AE"/>
    <w:multiLevelType w:val="hybridMultilevel"/>
    <w:tmpl w:val="C7745B40"/>
    <w:lvl w:ilvl="0" w:tplc="588A2E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DE279B"/>
    <w:multiLevelType w:val="hybridMultilevel"/>
    <w:tmpl w:val="217278E8"/>
    <w:lvl w:ilvl="0" w:tplc="90A81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79270">
    <w:abstractNumId w:val="7"/>
  </w:num>
  <w:num w:numId="2" w16cid:durableId="1533764706">
    <w:abstractNumId w:val="9"/>
  </w:num>
  <w:num w:numId="3" w16cid:durableId="1825008852">
    <w:abstractNumId w:val="1"/>
  </w:num>
  <w:num w:numId="4" w16cid:durableId="103771098">
    <w:abstractNumId w:val="2"/>
  </w:num>
  <w:num w:numId="5" w16cid:durableId="1880360985">
    <w:abstractNumId w:val="0"/>
  </w:num>
  <w:num w:numId="6" w16cid:durableId="6061769">
    <w:abstractNumId w:val="8"/>
  </w:num>
  <w:num w:numId="7" w16cid:durableId="86342324">
    <w:abstractNumId w:val="3"/>
  </w:num>
  <w:num w:numId="8" w16cid:durableId="1799182516">
    <w:abstractNumId w:val="5"/>
  </w:num>
  <w:num w:numId="9" w16cid:durableId="1799371555">
    <w:abstractNumId w:val="4"/>
  </w:num>
  <w:num w:numId="10" w16cid:durableId="10944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2"/>
    <w:rsid w:val="002D3D13"/>
    <w:rsid w:val="00357335"/>
    <w:rsid w:val="00394570"/>
    <w:rsid w:val="0047721C"/>
    <w:rsid w:val="00542486"/>
    <w:rsid w:val="00583B37"/>
    <w:rsid w:val="007724AC"/>
    <w:rsid w:val="007C2414"/>
    <w:rsid w:val="0085684B"/>
    <w:rsid w:val="008B5B7F"/>
    <w:rsid w:val="008D32AC"/>
    <w:rsid w:val="00906B4F"/>
    <w:rsid w:val="009440E1"/>
    <w:rsid w:val="00A663B8"/>
    <w:rsid w:val="00B57512"/>
    <w:rsid w:val="00DB06E3"/>
    <w:rsid w:val="00DC6B14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A2E6"/>
  <w15:chartTrackingRefBased/>
  <w15:docId w15:val="{076D793C-A7B3-45F7-9C3B-93B9F1F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5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Leigh</dc:creator>
  <cp:keywords/>
  <dc:description/>
  <cp:lastModifiedBy>Neva Leigh</cp:lastModifiedBy>
  <cp:revision>1</cp:revision>
  <cp:lastPrinted>2025-09-09T10:25:00Z</cp:lastPrinted>
  <dcterms:created xsi:type="dcterms:W3CDTF">2025-09-09T00:21:00Z</dcterms:created>
  <dcterms:modified xsi:type="dcterms:W3CDTF">2025-09-09T10:48:00Z</dcterms:modified>
</cp:coreProperties>
</file>