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1" w:lineRule="auto"/>
        <w:ind w:left="1570" w:right="982" w:hanging="62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19050" distT="19050" distL="19050" distR="19050">
            <wp:extent cx="4743450" cy="10191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Project Year End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Project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1" w:lineRule="auto"/>
        <w:ind w:right="98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Add your information after each question,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please describe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any “yes” or “no”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answers.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1" w:line="240" w:lineRule="auto"/>
        <w:ind w:left="1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rtl w:val="0"/>
        </w:rPr>
        <w:t xml:space="preserve">Our Vision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1"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Maryland Master Gardeners envisions a healthier world through environmental stewardship.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1" w:line="240" w:lineRule="auto"/>
        <w:ind w:left="1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rtl w:val="0"/>
        </w:rPr>
        <w:t xml:space="preserve">Our Mission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1"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Maryland Master Gardeners support the mission of University of Maryland Extension by educating residents about safe, effective and sustainable horticultural practices that build healthy gardens, landscapes, and communities.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1" w:line="240" w:lineRule="auto"/>
        <w:ind w:left="1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Project Overview 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 Project Name and Location?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40" w:lineRule="auto"/>
        <w:ind w:left="37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 Chair and Co-Chair: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40" w:lineRule="auto"/>
        <w:ind w:left="3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c. EAB Project Advisor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40" w:lineRule="auto"/>
        <w:ind w:left="36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Education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40" w:lineRule="auto"/>
        <w:ind w:left="366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Purpose or Goals of the Project: The WHAT -- details of your project’s horticultural education  services. 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 What was the main educational component or “meat” of your project?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 Who did you teach? What did you teach?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c. Did you and/or the MGs on your project learn something new while working on the project?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Community Outreach Activities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40" w:lineRule="auto"/>
        <w:ind w:left="425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The HOW – details of your project’s activities.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9" w:right="204" w:hanging="4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 Did you have advertised meeting times for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public attendance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or participate in publicized  activities sponsored by your project or other groups?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9" w:right="204" w:hanging="4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 Did you provide “take-away” items, such as brochures, HGIC bulletins, or other educational  materials? Did you also provide information to promote the MG program?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9" w:right="204" w:hanging="43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c. Did you speak with the public about your project and Master Gardeners?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9" w:right="204" w:hanging="4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e. Does your partner organization regularly credit MGs for their work with public  acknowledgement of UMD Extension?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9" w:right="204" w:hanging="4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f. Did you provide articles and photos for publication about your project?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9" w:right="204" w:hanging="4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g. Did you update your Project Description on the UMD Extension web site at least once this year?  Did you provide new photos?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right="204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Impact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40" w:lineRule="auto"/>
        <w:ind w:left="425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The SO WHAT? of what we do.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 How did your project benefit Maryland residents?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 Do you have any anecdotes or feedback on the impact your project has had on the community?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Did you write a Success Story for UMD Extension?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40" w:lineRule="auto"/>
        <w:ind w:left="367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d. Did your project receive an award or recognition from anyone, such as a partner organization?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40" w:lineRule="auto"/>
        <w:ind w:left="3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Did your project meet its goals and expectations from the previous year?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9" w:line="240" w:lineRule="auto"/>
        <w:ind w:left="7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Involvement with the MG Community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40" w:lineRule="auto"/>
        <w:ind w:left="367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 Did your EAB Project Advisor interact with you throughout the year?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367" w:right="653" w:firstLine="6.00000000000001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 Did you attend the Project Chair meeting?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367" w:right="653" w:firstLine="6.0000000000000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Did you promote other projects and their purpose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s?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367" w:right="653" w:firstLine="6.0000000000000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d. Did you participate in joint events?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367" w:right="653" w:firstLine="6.00000000000001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e. Did you attend the February meeting to invite participants to your project? (mandatory for  chair or chair’s representative)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78.00000000000006" w:lineRule="auto"/>
        <w:ind w:left="797" w:right="242" w:hanging="43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f. Did you send articles or pictures, remembering to include the Newsletter, Facebook, the web  site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78.00000000000006" w:lineRule="auto"/>
        <w:ind w:left="797" w:right="242" w:hanging="43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g. Did you deliver a short project talk at a monthly meeting?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78.00000000000006" w:lineRule="auto"/>
        <w:ind w:left="797" w:right="242" w:hanging="43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Did you speak about your project to the incoming intern class? Did you contact and invite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interns throughout the year to participate in your project’s  activities?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How many interns participated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your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project?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80" w:lineRule="auto"/>
        <w:ind w:left="798" w:right="918" w:hanging="4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i. How did you foster a team spirit among your project participants? Did you hold regular team  work days?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80" w:lineRule="auto"/>
        <w:ind w:left="798" w:right="918" w:hanging="4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j. Did you have special training sessions? (Describe what topics and how many sessions.)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80" w:lineRule="auto"/>
        <w:ind w:left="798" w:right="918" w:hanging="4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80" w:lineRule="auto"/>
        <w:ind w:right="918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Miscellaneous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1" w:right="246" w:hanging="4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 Did you apply for and/or receive AAMG funding, donations, or grants? If you received a grant  that requires a final report, please include a copy of it.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 my budget and donations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1" w:right="246" w:hanging="42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 Do you have MG property bought by or donated to your project? (e.g., books, tools, signage, 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80" w:lineRule="auto"/>
        <w:ind w:right="29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Goals for next year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7" w:right="18" w:hanging="4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 Should your project continue next year?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7" w:right="18" w:hanging="43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 What would you like your project to achieve next year?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80" w:lineRule="auto"/>
        <w:ind w:left="797" w:right="18" w:hanging="43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c. Please provide at least 3 goals and their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78.00000000000006" w:lineRule="auto"/>
        <w:ind w:right="135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Did your project meet the Master Gardener Mission as stated on page 1?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78.00000000000006" w:lineRule="auto"/>
        <w:ind w:right="135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78.00000000000006" w:lineRule="auto"/>
        <w:ind w:right="135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Submitted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78.00000000000006" w:lineRule="auto"/>
        <w:ind w:right="1358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787" w:top="720" w:left="1442" w:right="14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nm+LlxjY/oZxQWWk5I6LHootQ==">CgMxLjA4AHIhMWpwa05tY2lDWVY2YktWV3JhTXRqVHJ2clhXQUhBYm9w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2024-08-09T17:49:00Z</dcterms:created>
  <dc:creator>Maxine Da-Som Yoon</dc:creator>
</cp:coreProperties>
</file>